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D64" w:rsidRPr="00C84D64" w:rsidRDefault="00C84D64" w:rsidP="00C84D64">
      <w:pPr>
        <w:pStyle w:val="pc"/>
        <w:shd w:val="clear" w:color="auto" w:fill="FFFFFF"/>
        <w:spacing w:before="0" w:beforeAutospacing="0" w:after="0" w:afterAutospacing="0"/>
        <w:jc w:val="center"/>
        <w:textAlignment w:val="baseline"/>
        <w:rPr>
          <w:b/>
          <w:bCs/>
          <w:color w:val="222222"/>
        </w:rPr>
      </w:pPr>
      <w:r w:rsidRPr="00C84D64">
        <w:rPr>
          <w:b/>
          <w:bCs/>
          <w:color w:val="222222"/>
        </w:rPr>
        <w:t>МИНИСТЕРСТВО ЗДРАВООХРАНЕНИЯ РОССИЙСКОЙ ФЕДЕРАЦИИ</w:t>
      </w:r>
    </w:p>
    <w:p w:rsidR="00C84D64" w:rsidRDefault="00C84D64" w:rsidP="00C84D64">
      <w:pPr>
        <w:pStyle w:val="pc"/>
        <w:shd w:val="clear" w:color="auto" w:fill="FFFFFF"/>
        <w:spacing w:before="0" w:beforeAutospacing="0" w:after="0" w:afterAutospacing="0"/>
        <w:jc w:val="center"/>
        <w:textAlignment w:val="baseline"/>
        <w:rPr>
          <w:b/>
          <w:bCs/>
          <w:color w:val="222222"/>
        </w:rPr>
      </w:pPr>
    </w:p>
    <w:p w:rsidR="00C84D64" w:rsidRDefault="00C84D64" w:rsidP="00C84D64">
      <w:pPr>
        <w:pStyle w:val="pc"/>
        <w:shd w:val="clear" w:color="auto" w:fill="FFFFFF"/>
        <w:spacing w:before="0" w:beforeAutospacing="0" w:after="0" w:afterAutospacing="0"/>
        <w:jc w:val="center"/>
        <w:textAlignment w:val="baseline"/>
        <w:rPr>
          <w:b/>
          <w:bCs/>
          <w:color w:val="222222"/>
        </w:rPr>
      </w:pPr>
      <w:r w:rsidRPr="00C84D64">
        <w:rPr>
          <w:b/>
          <w:bCs/>
          <w:color w:val="222222"/>
        </w:rPr>
        <w:t>ПРИКАЗ</w:t>
      </w:r>
    </w:p>
    <w:p w:rsidR="008E2585" w:rsidRDefault="008E2585" w:rsidP="00C84D64">
      <w:pPr>
        <w:pStyle w:val="pc"/>
        <w:shd w:val="clear" w:color="auto" w:fill="FFFFFF"/>
        <w:spacing w:before="0" w:beforeAutospacing="0" w:after="0" w:afterAutospacing="0"/>
        <w:jc w:val="center"/>
        <w:textAlignment w:val="baseline"/>
        <w:rPr>
          <w:b/>
          <w:bCs/>
          <w:color w:val="222222"/>
        </w:rPr>
      </w:pPr>
    </w:p>
    <w:p w:rsidR="00C84D64" w:rsidRPr="00C84D64" w:rsidRDefault="00C84D64" w:rsidP="00C84D64">
      <w:pPr>
        <w:pStyle w:val="pc"/>
        <w:shd w:val="clear" w:color="auto" w:fill="FFFFFF"/>
        <w:spacing w:before="0" w:beforeAutospacing="0" w:after="0" w:afterAutospacing="0"/>
        <w:jc w:val="center"/>
        <w:textAlignment w:val="baseline"/>
        <w:rPr>
          <w:b/>
          <w:bCs/>
          <w:color w:val="222222"/>
        </w:rPr>
      </w:pPr>
      <w:r w:rsidRPr="00C84D64">
        <w:rPr>
          <w:b/>
          <w:bCs/>
          <w:color w:val="222222"/>
        </w:rPr>
        <w:t xml:space="preserve">от 15 июня 2015 г. </w:t>
      </w:r>
      <w:r w:rsidR="00284209">
        <w:rPr>
          <w:b/>
          <w:bCs/>
          <w:color w:val="222222"/>
        </w:rPr>
        <w:t>№</w:t>
      </w:r>
      <w:r w:rsidRPr="00C84D64">
        <w:rPr>
          <w:b/>
          <w:bCs/>
          <w:color w:val="222222"/>
        </w:rPr>
        <w:t xml:space="preserve"> 342н</w:t>
      </w:r>
    </w:p>
    <w:p w:rsidR="00C84D64" w:rsidRDefault="00C84D64" w:rsidP="00C84D64">
      <w:pPr>
        <w:pStyle w:val="pc"/>
        <w:shd w:val="clear" w:color="auto" w:fill="FFFFFF"/>
        <w:spacing w:before="0" w:beforeAutospacing="0" w:after="0" w:afterAutospacing="0"/>
        <w:jc w:val="center"/>
        <w:textAlignment w:val="baseline"/>
        <w:rPr>
          <w:b/>
          <w:bCs/>
          <w:color w:val="222222"/>
        </w:rPr>
      </w:pPr>
    </w:p>
    <w:p w:rsidR="00C84D64" w:rsidRDefault="00C84D64" w:rsidP="00C84D64">
      <w:pPr>
        <w:pStyle w:val="pc"/>
        <w:shd w:val="clear" w:color="auto" w:fill="FFFFFF"/>
        <w:spacing w:before="0" w:beforeAutospacing="0" w:after="0" w:afterAutospacing="0"/>
        <w:jc w:val="center"/>
        <w:textAlignment w:val="baseline"/>
        <w:rPr>
          <w:b/>
          <w:bCs/>
          <w:color w:val="222222"/>
        </w:rPr>
      </w:pPr>
      <w:r w:rsidRPr="00C84D64">
        <w:rPr>
          <w:b/>
          <w:bCs/>
          <w:color w:val="222222"/>
        </w:rPr>
        <w:t>ОБ УТВЕРЖДЕНИИ ПОРЯДКАНАПРАВЛЕНИЯ НА ВНЕОЧЕРЕДНОЕ ОБЯЗАТЕЛЬНОЕ МЕДИЦИНСКОЕОСВИДЕТЕЛЬСТВОВАНИЕ ВОДИТЕЛЕЙ ТРАНСПОРТНЫХ СРЕДСТВ,А ТАКЖЕ ПОРЯДКА ПРИОСТАНОВЛЕНИЯ ДЕЙСТВИЯ И АННУЛИРОВАНИЯМЕДИЦИНСКОГО ЗАКЛЮЧЕНИЯ О НАЛИЧИИ (ОБ ОТСУТСТВИИ)У ВОДИТЕЛЕЙ ТРАНСПОРТНЫХ СРЕДСТВ (КАНДИДАТОВ В ВОДИТЕЛИТРАНСПОРТНЫХ СРЕДСТВ) МЕДИЦИНСКИХ ПРОТИВОПОКАЗАНИЙ,МЕДИЦИНСКИХ ПОКАЗАНИЙ ИЛИ МЕДИЦИНСКИХ ОГРАНИЧЕНИЙК УПРАВЛЕНИЮ ТРАНСПОРТНЫМИ СРЕДСТВАМИ</w:t>
      </w:r>
    </w:p>
    <w:p w:rsidR="00C84D64" w:rsidRPr="00C84D64" w:rsidRDefault="00C84D64" w:rsidP="00C84D64">
      <w:pPr>
        <w:pStyle w:val="pc"/>
        <w:shd w:val="clear" w:color="auto" w:fill="FFFFFF"/>
        <w:spacing w:before="0" w:beforeAutospacing="0" w:after="0" w:afterAutospacing="0"/>
        <w:jc w:val="center"/>
        <w:textAlignment w:val="baseline"/>
        <w:rPr>
          <w:b/>
          <w:bCs/>
          <w:color w:val="222222"/>
        </w:rPr>
      </w:pPr>
    </w:p>
    <w:p w:rsidR="00C84D64" w:rsidRPr="00C84D64" w:rsidRDefault="00C84D64" w:rsidP="00C84D64">
      <w:pPr>
        <w:pStyle w:val="a3"/>
        <w:shd w:val="clear" w:color="auto" w:fill="FFFFFF"/>
        <w:spacing w:before="0" w:beforeAutospacing="0" w:after="0" w:afterAutospacing="0"/>
        <w:ind w:firstLine="851"/>
        <w:jc w:val="both"/>
        <w:textAlignment w:val="baseline"/>
        <w:rPr>
          <w:color w:val="222222"/>
        </w:rPr>
      </w:pPr>
      <w:r w:rsidRPr="00C84D64">
        <w:rPr>
          <w:color w:val="222222"/>
        </w:rPr>
        <w:t>В соответствии со статьей 23 Федерального </w:t>
      </w:r>
      <w:r w:rsidRPr="003D695E">
        <w:rPr>
          <w:color w:val="222222"/>
          <w:bdr w:val="none" w:sz="0" w:space="0" w:color="auto" w:frame="1"/>
        </w:rPr>
        <w:t>закона от 10 декабря 1995 г. N 196-ФЗ</w:t>
      </w:r>
      <w:r w:rsidRPr="00C84D64">
        <w:rPr>
          <w:color w:val="222222"/>
        </w:rPr>
        <w:t> "О безопасности дорожного движения" (Собрание законодательства Российской Федерации, 1995, N 50, ст. 4873; 2013, N 52, ст. 7002) и подпунктом 5.2.75(1) Положения о Министерстве здравоохранения Российской Федерации, утвержденного </w:t>
      </w:r>
      <w:r w:rsidRPr="003D695E">
        <w:rPr>
          <w:color w:val="222222"/>
          <w:bdr w:val="none" w:sz="0" w:space="0" w:color="auto" w:frame="1"/>
        </w:rPr>
        <w:t>постановлением Правительства Российской Федерации от 19 июня 2012 г. N 608</w:t>
      </w:r>
      <w:r w:rsidRPr="00C84D64">
        <w:rPr>
          <w:color w:val="222222"/>
        </w:rPr>
        <w:t>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приказываю:</w:t>
      </w:r>
    </w:p>
    <w:p w:rsidR="00C84D64" w:rsidRPr="00C84D64" w:rsidRDefault="00C84D64" w:rsidP="00C84D64">
      <w:pPr>
        <w:pStyle w:val="a3"/>
        <w:shd w:val="clear" w:color="auto" w:fill="FFFFFF"/>
        <w:spacing w:before="0" w:beforeAutospacing="0" w:after="0" w:afterAutospacing="0"/>
        <w:textAlignment w:val="baseline"/>
        <w:rPr>
          <w:color w:val="222222"/>
        </w:rPr>
      </w:pPr>
      <w:r w:rsidRPr="00C84D64">
        <w:rPr>
          <w:color w:val="222222"/>
        </w:rPr>
        <w:t>Утвердить:</w:t>
      </w:r>
    </w:p>
    <w:p w:rsidR="00C84D64" w:rsidRPr="00C84D64" w:rsidRDefault="00C84D64" w:rsidP="00C84D64">
      <w:pPr>
        <w:pStyle w:val="a3"/>
        <w:shd w:val="clear" w:color="auto" w:fill="FFFFFF"/>
        <w:spacing w:before="0" w:beforeAutospacing="0" w:after="0" w:afterAutospacing="0"/>
        <w:jc w:val="both"/>
        <w:textAlignment w:val="baseline"/>
        <w:rPr>
          <w:color w:val="222222"/>
        </w:rPr>
      </w:pPr>
      <w:r>
        <w:rPr>
          <w:color w:val="222222"/>
        </w:rPr>
        <w:t xml:space="preserve">– </w:t>
      </w:r>
      <w:r w:rsidRPr="00C84D64">
        <w:rPr>
          <w:color w:val="222222"/>
        </w:rPr>
        <w:t xml:space="preserve">порядок направления на внеочередное обязательное медицинское освидетельствование водителей транспортных средств согласно приложению </w:t>
      </w:r>
      <w:r w:rsidR="00284209">
        <w:rPr>
          <w:color w:val="222222"/>
        </w:rPr>
        <w:t>№</w:t>
      </w:r>
      <w:r w:rsidRPr="00C84D64">
        <w:rPr>
          <w:color w:val="222222"/>
        </w:rPr>
        <w:t xml:space="preserve"> 1;</w:t>
      </w:r>
    </w:p>
    <w:p w:rsidR="00C84D64" w:rsidRPr="00C84D64" w:rsidRDefault="00C84D64" w:rsidP="00C84D64">
      <w:pPr>
        <w:pStyle w:val="a3"/>
        <w:shd w:val="clear" w:color="auto" w:fill="FFFFFF"/>
        <w:spacing w:before="0" w:beforeAutospacing="0" w:after="0" w:afterAutospacing="0"/>
        <w:jc w:val="both"/>
        <w:textAlignment w:val="baseline"/>
        <w:rPr>
          <w:color w:val="222222"/>
        </w:rPr>
      </w:pPr>
      <w:r>
        <w:rPr>
          <w:color w:val="222222"/>
        </w:rPr>
        <w:t xml:space="preserve">– </w:t>
      </w:r>
      <w:r w:rsidRPr="00C84D64">
        <w:rPr>
          <w:color w:val="222222"/>
        </w:rPr>
        <w:t xml:space="preserve">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согласно приложению </w:t>
      </w:r>
      <w:r w:rsidR="00284209">
        <w:rPr>
          <w:color w:val="222222"/>
        </w:rPr>
        <w:t>№</w:t>
      </w:r>
      <w:r w:rsidRPr="00C84D64">
        <w:rPr>
          <w:color w:val="222222"/>
        </w:rPr>
        <w:t xml:space="preserve"> 2.</w:t>
      </w:r>
    </w:p>
    <w:p w:rsidR="008E2585"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t>Министр</w:t>
      </w:r>
    </w:p>
    <w:p w:rsidR="00C84D64" w:rsidRPr="00C84D64"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t>В.И.СКВОРЦОВА</w:t>
      </w:r>
    </w:p>
    <w:p w:rsidR="00C84D64" w:rsidRDefault="00C84D64">
      <w:pPr>
        <w:rPr>
          <w:rFonts w:ascii="Times New Roman" w:eastAsia="Times New Roman" w:hAnsi="Times New Roman" w:cs="Times New Roman"/>
          <w:color w:val="222222"/>
          <w:sz w:val="24"/>
          <w:szCs w:val="24"/>
          <w:lang w:eastAsia="ru-RU"/>
        </w:rPr>
      </w:pPr>
      <w:r>
        <w:rPr>
          <w:color w:val="222222"/>
        </w:rPr>
        <w:br w:type="page"/>
      </w:r>
      <w:bookmarkStart w:id="0" w:name="_GoBack"/>
      <w:bookmarkEnd w:id="0"/>
    </w:p>
    <w:p w:rsidR="008E2585"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lastRenderedPageBreak/>
        <w:t xml:space="preserve">Приложение </w:t>
      </w:r>
      <w:r w:rsidR="00284209">
        <w:rPr>
          <w:color w:val="222222"/>
        </w:rPr>
        <w:t>№</w:t>
      </w:r>
      <w:r w:rsidRPr="00C84D64">
        <w:rPr>
          <w:color w:val="222222"/>
        </w:rPr>
        <w:t xml:space="preserve"> 1</w:t>
      </w:r>
    </w:p>
    <w:p w:rsidR="008E2585"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t>к приказу Министерства здравоохранения</w:t>
      </w:r>
    </w:p>
    <w:p w:rsidR="008E2585"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t>Российской Федерации</w:t>
      </w:r>
    </w:p>
    <w:p w:rsidR="00C84D64" w:rsidRPr="00C84D64"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t xml:space="preserve">от 15 июня 2015 г. </w:t>
      </w:r>
      <w:r w:rsidR="00284209">
        <w:rPr>
          <w:color w:val="222222"/>
        </w:rPr>
        <w:t>№</w:t>
      </w:r>
      <w:r w:rsidRPr="00C84D64">
        <w:rPr>
          <w:color w:val="222222"/>
        </w:rPr>
        <w:t xml:space="preserve"> 342н</w:t>
      </w:r>
    </w:p>
    <w:p w:rsidR="00C84D64" w:rsidRDefault="00C84D64" w:rsidP="00C84D64">
      <w:pPr>
        <w:pStyle w:val="pc"/>
        <w:shd w:val="clear" w:color="auto" w:fill="FFFFFF"/>
        <w:spacing w:before="0" w:beforeAutospacing="0" w:after="0" w:afterAutospacing="0"/>
        <w:jc w:val="center"/>
        <w:textAlignment w:val="baseline"/>
        <w:rPr>
          <w:b/>
          <w:bCs/>
          <w:color w:val="222222"/>
        </w:rPr>
      </w:pPr>
    </w:p>
    <w:p w:rsidR="008E2585" w:rsidRDefault="00C84D64" w:rsidP="00C84D64">
      <w:pPr>
        <w:pStyle w:val="pc"/>
        <w:shd w:val="clear" w:color="auto" w:fill="FFFFFF"/>
        <w:spacing w:before="0" w:beforeAutospacing="0" w:after="0" w:afterAutospacing="0"/>
        <w:jc w:val="center"/>
        <w:textAlignment w:val="baseline"/>
        <w:rPr>
          <w:b/>
          <w:bCs/>
          <w:color w:val="222222"/>
        </w:rPr>
      </w:pPr>
      <w:r w:rsidRPr="00C84D64">
        <w:rPr>
          <w:b/>
          <w:bCs/>
          <w:color w:val="222222"/>
        </w:rPr>
        <w:t>ПОРЯДОК</w:t>
      </w:r>
    </w:p>
    <w:p w:rsidR="00C84D64" w:rsidRDefault="00C84D64" w:rsidP="00C84D64">
      <w:pPr>
        <w:pStyle w:val="pc"/>
        <w:shd w:val="clear" w:color="auto" w:fill="FFFFFF"/>
        <w:spacing w:before="0" w:beforeAutospacing="0" w:after="0" w:afterAutospacing="0"/>
        <w:jc w:val="center"/>
        <w:textAlignment w:val="baseline"/>
        <w:rPr>
          <w:b/>
          <w:bCs/>
          <w:color w:val="222222"/>
        </w:rPr>
      </w:pPr>
      <w:r w:rsidRPr="00C84D64">
        <w:rPr>
          <w:b/>
          <w:bCs/>
          <w:color w:val="222222"/>
        </w:rPr>
        <w:t>НАПРАВЛЕНИЯ НА ВНЕОЧЕРЕДНОЕ ОБЯЗАТЕЛЬНОЕ МЕДИЦИНСКОЕОСВИДЕТЕЛЬСТВОВАНИЕ ВОДИТЕЛЕЙ ТРАНСПОРТНЫХ СРЕДСТВ</w:t>
      </w:r>
    </w:p>
    <w:p w:rsidR="00C84D64" w:rsidRPr="00C84D64" w:rsidRDefault="00C84D64" w:rsidP="00C84D64">
      <w:pPr>
        <w:pStyle w:val="pc"/>
        <w:shd w:val="clear" w:color="auto" w:fill="FFFFFF"/>
        <w:spacing w:before="0" w:beforeAutospacing="0" w:after="0" w:afterAutospacing="0"/>
        <w:jc w:val="center"/>
        <w:textAlignment w:val="baseline"/>
        <w:rPr>
          <w:b/>
          <w:bCs/>
          <w:color w:val="222222"/>
        </w:rPr>
      </w:pP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1. Настоящий Порядок устанавливает правила направления на 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w:t>
      </w:r>
      <w:r w:rsidR="00284209">
        <w:rPr>
          <w:rStyle w:val="a7"/>
          <w:color w:val="222222"/>
        </w:rPr>
        <w:footnoteReference w:id="2"/>
      </w:r>
      <w:r w:rsidRPr="00C84D64">
        <w:rPr>
          <w:color w:val="222222"/>
        </w:rPr>
        <w:t xml:space="preserve"> и подтвержденных по результатам последующих обследования и лечения.</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2. В случае выявления в ходе обязательного периодического медицинского осмотра работника, занятого на работах в качестве водителя транспортного средства (далее - работник),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медицинская организация выдает работнику направление на обследование и (или) лечение в медицинскую организацию, в которой работник получает первичную медико-санитарную помощь, или в медицинскую организацию, оказывающую специализированную помощь согласно профилю выявленного заболевания (состояния).</w:t>
      </w:r>
    </w:p>
    <w:p w:rsidR="00C84D64" w:rsidRPr="00C84D64" w:rsidRDefault="00C84D64" w:rsidP="00C84D64">
      <w:pPr>
        <w:pStyle w:val="a3"/>
        <w:shd w:val="clear" w:color="auto" w:fill="FFFFFF"/>
        <w:spacing w:before="0" w:beforeAutospacing="0" w:after="0" w:afterAutospacing="0"/>
        <w:ind w:firstLine="851"/>
        <w:jc w:val="both"/>
        <w:textAlignment w:val="baseline"/>
        <w:rPr>
          <w:color w:val="222222"/>
        </w:rPr>
      </w:pPr>
      <w:r w:rsidRPr="00C84D64">
        <w:rPr>
          <w:color w:val="222222"/>
        </w:rPr>
        <w:t>Для обследования и (или) лечения врачом-психиатром, врачом-психиатром-наркологом работник направляется в специализированные медицинские организации государственной и муниципальной систем здравоохранения по месту жительства либо месту пребывания.</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 xml:space="preserve">3. Направление на обследование и (или) лечение оформляется в виде выписки из протокола решения врачебной комиссии медицинской организации (далее </w:t>
      </w:r>
      <w:r w:rsidR="00BF7DB8">
        <w:rPr>
          <w:color w:val="222222"/>
        </w:rPr>
        <w:t>–</w:t>
      </w:r>
      <w:r w:rsidRPr="00C84D64">
        <w:rPr>
          <w:color w:val="222222"/>
        </w:rPr>
        <w:t xml:space="preserve"> врачебная комиссия), проводившей периодический медицинский осмотр, содержащей:</w:t>
      </w:r>
    </w:p>
    <w:p w:rsidR="00C84D64" w:rsidRPr="00C84D64" w:rsidRDefault="00C84D64" w:rsidP="008E2585">
      <w:pPr>
        <w:pStyle w:val="a3"/>
        <w:shd w:val="clear" w:color="auto" w:fill="FFFFFF"/>
        <w:spacing w:before="0" w:beforeAutospacing="0" w:after="0" w:afterAutospacing="0"/>
        <w:ind w:left="567" w:hanging="284"/>
        <w:jc w:val="both"/>
        <w:textAlignment w:val="baseline"/>
        <w:rPr>
          <w:color w:val="222222"/>
        </w:rPr>
      </w:pPr>
      <w:r w:rsidRPr="00C84D64">
        <w:rPr>
          <w:color w:val="222222"/>
        </w:rPr>
        <w:t>а) дату проведения заседания врачебной комиссии;</w:t>
      </w:r>
    </w:p>
    <w:p w:rsidR="00C84D64" w:rsidRPr="00C84D64" w:rsidRDefault="00C84D64" w:rsidP="008E2585">
      <w:pPr>
        <w:pStyle w:val="a3"/>
        <w:shd w:val="clear" w:color="auto" w:fill="FFFFFF"/>
        <w:spacing w:before="0" w:beforeAutospacing="0" w:after="0" w:afterAutospacing="0"/>
        <w:ind w:left="567" w:hanging="284"/>
        <w:jc w:val="both"/>
        <w:textAlignment w:val="baseline"/>
        <w:rPr>
          <w:color w:val="222222"/>
        </w:rPr>
      </w:pPr>
      <w:r w:rsidRPr="00C84D64">
        <w:rPr>
          <w:color w:val="222222"/>
        </w:rPr>
        <w:t>б) список членов врачебной комиссии, присутствовавших на заседании;</w:t>
      </w:r>
    </w:p>
    <w:p w:rsidR="00C84D64" w:rsidRPr="00C84D64" w:rsidRDefault="00C84D64" w:rsidP="008E2585">
      <w:pPr>
        <w:pStyle w:val="a3"/>
        <w:shd w:val="clear" w:color="auto" w:fill="FFFFFF"/>
        <w:spacing w:before="0" w:beforeAutospacing="0" w:after="0" w:afterAutospacing="0"/>
        <w:ind w:left="567" w:hanging="284"/>
        <w:jc w:val="both"/>
        <w:textAlignment w:val="baseline"/>
        <w:rPr>
          <w:color w:val="222222"/>
        </w:rPr>
      </w:pPr>
      <w:r w:rsidRPr="00C84D64">
        <w:rPr>
          <w:color w:val="222222"/>
        </w:rPr>
        <w:t>в) предварительный диагноз заболевания (состояния), являющегося медицинским противопоказанием либо ранее не выявлявшимся медицинским показанием или медицинским ограничением к управлению транспортным средством;</w:t>
      </w:r>
    </w:p>
    <w:p w:rsidR="00C84D64" w:rsidRPr="00C84D64" w:rsidRDefault="00C84D64" w:rsidP="008E2585">
      <w:pPr>
        <w:pStyle w:val="a3"/>
        <w:shd w:val="clear" w:color="auto" w:fill="FFFFFF"/>
        <w:spacing w:before="0" w:beforeAutospacing="0" w:after="0" w:afterAutospacing="0"/>
        <w:ind w:left="567" w:hanging="284"/>
        <w:jc w:val="both"/>
        <w:textAlignment w:val="baseline"/>
        <w:rPr>
          <w:color w:val="222222"/>
        </w:rPr>
      </w:pPr>
      <w:r w:rsidRPr="00C84D64">
        <w:rPr>
          <w:color w:val="222222"/>
        </w:rPr>
        <w:t>г) решение о приостановлении на период обследования и (или) лечения действия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C84D64" w:rsidRPr="00C84D64" w:rsidRDefault="00C84D64" w:rsidP="008E2585">
      <w:pPr>
        <w:pStyle w:val="a3"/>
        <w:shd w:val="clear" w:color="auto" w:fill="FFFFFF"/>
        <w:spacing w:before="0" w:beforeAutospacing="0" w:after="0" w:afterAutospacing="0"/>
        <w:ind w:left="567"/>
        <w:textAlignment w:val="baseline"/>
        <w:rPr>
          <w:color w:val="222222"/>
        </w:rPr>
      </w:pPr>
      <w:r w:rsidRPr="00C84D64">
        <w:rPr>
          <w:color w:val="222222"/>
        </w:rPr>
        <w:t>д) решение о необходимости направления на обследование и (или) лечение.</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4. Выписка из протокола решения врачебной комиссии выдается работнику, направляемому на обследование и (или) лечение.</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 xml:space="preserve">5. При подтверждении в ходе обследования и (или) лечения наличия заболевания (состояния), являющегося медицинским противопоказанием либо ранее не выявлявшимся медицинским показанием или медицинским ограничением к </w:t>
      </w:r>
      <w:r w:rsidRPr="00C84D64">
        <w:rPr>
          <w:color w:val="222222"/>
        </w:rPr>
        <w:lastRenderedPageBreak/>
        <w:t>управлению транспортным средством, работник направляется медицинской организацией, в которой проводилось его обследование и (или) лечение, на внеочередное обязательное медицинское освидетельствование в медицинскую организацию, имеющую лицензию на медицинскую деятельность по оказанию услуг (выполнению работ) по "медицинскому освидетельствованию на наличие медицинских противопоказаний к управлению транспортным средством".</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6. Направление на внеочередное обязательное медицинское освидетельствование выдается работнику на основании его медицинского обследования и содержит комплексную оценку состояния здоровья работника, включая:</w:t>
      </w:r>
    </w:p>
    <w:p w:rsidR="00C84D64" w:rsidRPr="00C84D64" w:rsidRDefault="00C84D64" w:rsidP="008E2585">
      <w:pPr>
        <w:pStyle w:val="a3"/>
        <w:shd w:val="clear" w:color="auto" w:fill="FFFFFF"/>
        <w:spacing w:before="0" w:beforeAutospacing="0" w:after="0" w:afterAutospacing="0"/>
        <w:ind w:left="567" w:hanging="284"/>
        <w:jc w:val="both"/>
        <w:textAlignment w:val="baseline"/>
        <w:rPr>
          <w:color w:val="222222"/>
        </w:rPr>
      </w:pPr>
      <w:r w:rsidRPr="00C84D64">
        <w:rPr>
          <w:color w:val="222222"/>
        </w:rPr>
        <w:t>а) описание проведенного обследования и (или) лечения, их результатов;</w:t>
      </w:r>
    </w:p>
    <w:p w:rsidR="00C84D64" w:rsidRPr="00C84D64" w:rsidRDefault="00C84D64" w:rsidP="008E2585">
      <w:pPr>
        <w:pStyle w:val="a3"/>
        <w:shd w:val="clear" w:color="auto" w:fill="FFFFFF"/>
        <w:spacing w:before="0" w:beforeAutospacing="0" w:after="0" w:afterAutospacing="0"/>
        <w:ind w:left="567" w:hanging="284"/>
        <w:jc w:val="both"/>
        <w:textAlignment w:val="baseline"/>
        <w:rPr>
          <w:color w:val="222222"/>
        </w:rPr>
      </w:pPr>
      <w:r w:rsidRPr="00C84D64">
        <w:rPr>
          <w:color w:val="222222"/>
        </w:rPr>
        <w:t>б) обоснованные выводы о наличии у работника заболевания (состояния), являющегося медицинским противопоказанием либо ранее не выявлявшимся медицинским показанием или медицинским ограничением к управлению транспортным средством.</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7. Направление на внеочередное обязательное медицинское освидетельствование оформляется в произвольной форме, подписывается руководителем медицинской организации или одним из его заместителей и заверяется печатью медицинской организации, на оттиске которой идентифицируется полное наименование медицинской организации.</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8. Направление на внеочередное обязательное медицинское освидетельствование выдается в течение трех рабочих дней после окончания обследования и (или) лечения.</w:t>
      </w:r>
    </w:p>
    <w:p w:rsid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9. Сведения о выдаче направления на внеочередное обязательное медицинское освидетельствование вносятся в медицинскую документацию работника.</w:t>
      </w:r>
    </w:p>
    <w:p w:rsidR="00C84D64" w:rsidRPr="00C84D64" w:rsidRDefault="00C84D64" w:rsidP="00C84D64">
      <w:pPr>
        <w:pStyle w:val="a3"/>
        <w:shd w:val="clear" w:color="auto" w:fill="FFFFFF"/>
        <w:spacing w:before="0" w:beforeAutospacing="0" w:after="0" w:afterAutospacing="0"/>
        <w:jc w:val="both"/>
        <w:textAlignment w:val="baseline"/>
        <w:rPr>
          <w:color w:val="222222"/>
        </w:rPr>
      </w:pPr>
    </w:p>
    <w:p w:rsidR="00C84D64" w:rsidRDefault="00C84D64">
      <w:pPr>
        <w:rPr>
          <w:rFonts w:ascii="Times New Roman" w:eastAsia="Times New Roman" w:hAnsi="Times New Roman" w:cs="Times New Roman"/>
          <w:color w:val="222222"/>
          <w:sz w:val="24"/>
          <w:szCs w:val="24"/>
          <w:lang w:eastAsia="ru-RU"/>
        </w:rPr>
      </w:pPr>
      <w:r>
        <w:rPr>
          <w:color w:val="222222"/>
        </w:rPr>
        <w:br w:type="page"/>
      </w:r>
    </w:p>
    <w:p w:rsidR="008E2585"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lastRenderedPageBreak/>
        <w:t xml:space="preserve">Приложение </w:t>
      </w:r>
      <w:r w:rsidR="00284209">
        <w:rPr>
          <w:color w:val="222222"/>
        </w:rPr>
        <w:t>№</w:t>
      </w:r>
      <w:r w:rsidRPr="00C84D64">
        <w:rPr>
          <w:color w:val="222222"/>
        </w:rPr>
        <w:t xml:space="preserve"> 2</w:t>
      </w:r>
    </w:p>
    <w:p w:rsidR="008E2585"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t>к приказу Министерства здравоохранения</w:t>
      </w:r>
    </w:p>
    <w:p w:rsidR="008E2585"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t>Российской Федерации</w:t>
      </w:r>
    </w:p>
    <w:p w:rsidR="00C84D64" w:rsidRPr="00C84D64" w:rsidRDefault="00C84D64" w:rsidP="00C84D64">
      <w:pPr>
        <w:pStyle w:val="pr"/>
        <w:shd w:val="clear" w:color="auto" w:fill="FFFFFF"/>
        <w:spacing w:before="0" w:beforeAutospacing="0" w:after="0" w:afterAutospacing="0"/>
        <w:jc w:val="right"/>
        <w:textAlignment w:val="baseline"/>
        <w:rPr>
          <w:color w:val="222222"/>
        </w:rPr>
      </w:pPr>
      <w:r w:rsidRPr="00C84D64">
        <w:rPr>
          <w:color w:val="222222"/>
        </w:rPr>
        <w:t xml:space="preserve">от 15 июня 2015 г. </w:t>
      </w:r>
      <w:r w:rsidR="00284209">
        <w:rPr>
          <w:color w:val="222222"/>
        </w:rPr>
        <w:t>№</w:t>
      </w:r>
      <w:r w:rsidRPr="00C84D64">
        <w:rPr>
          <w:color w:val="222222"/>
        </w:rPr>
        <w:t xml:space="preserve"> 342н</w:t>
      </w:r>
    </w:p>
    <w:p w:rsidR="00C84D64" w:rsidRDefault="00C84D64" w:rsidP="00C84D64">
      <w:pPr>
        <w:pStyle w:val="pc"/>
        <w:shd w:val="clear" w:color="auto" w:fill="FFFFFF"/>
        <w:spacing w:before="0" w:beforeAutospacing="0" w:after="0" w:afterAutospacing="0"/>
        <w:jc w:val="center"/>
        <w:textAlignment w:val="baseline"/>
        <w:rPr>
          <w:b/>
          <w:bCs/>
          <w:color w:val="222222"/>
        </w:rPr>
      </w:pPr>
    </w:p>
    <w:p w:rsidR="008E2585" w:rsidRDefault="00C84D64" w:rsidP="00C84D64">
      <w:pPr>
        <w:pStyle w:val="pc"/>
        <w:shd w:val="clear" w:color="auto" w:fill="FFFFFF"/>
        <w:spacing w:before="0" w:beforeAutospacing="0" w:after="0" w:afterAutospacing="0"/>
        <w:jc w:val="center"/>
        <w:textAlignment w:val="baseline"/>
        <w:rPr>
          <w:b/>
          <w:bCs/>
          <w:color w:val="222222"/>
        </w:rPr>
      </w:pPr>
      <w:r w:rsidRPr="00C84D64">
        <w:rPr>
          <w:b/>
          <w:bCs/>
          <w:color w:val="222222"/>
        </w:rPr>
        <w:t>ПОРЯДОК</w:t>
      </w:r>
    </w:p>
    <w:p w:rsidR="00C84D64" w:rsidRDefault="00C84D64" w:rsidP="00C84D64">
      <w:pPr>
        <w:pStyle w:val="pc"/>
        <w:shd w:val="clear" w:color="auto" w:fill="FFFFFF"/>
        <w:spacing w:before="0" w:beforeAutospacing="0" w:after="0" w:afterAutospacing="0"/>
        <w:jc w:val="center"/>
        <w:textAlignment w:val="baseline"/>
        <w:rPr>
          <w:b/>
          <w:bCs/>
          <w:color w:val="222222"/>
        </w:rPr>
      </w:pPr>
      <w:r w:rsidRPr="00C84D64">
        <w:rPr>
          <w:b/>
          <w:bCs/>
          <w:color w:val="222222"/>
        </w:rPr>
        <w:t>ПРИОСТАНОВЛЕНИЯ ДЕЙСТВИЯ И АННУЛИРОВАНИЯ МЕДИЦИНСКОГОЗАКЛЮЧЕНИЯ О НАЛИЧИИ (ОБ ОТСУТСТВИИ) У ВОДИТЕЛЕЙТРАНСПОРТНЫХ СРЕДСТВ (КАНДИДАТОВ В ВОДИТЕЛИ ТРАНСПОРТНЫХСРЕДСТВ) МЕДИЦИНСКИХ ПРОТИВОПОКАЗАНИЙ, МЕДИЦИНСКИХПОКАЗАНИЙ ИЛИ МЕДИЦИНСКИХ ОГРАНИЧЕНИЙ К УПРАВЛЕНИЮТРАНСПОРТНЫМИ СРЕДСТВАМИ</w:t>
      </w:r>
    </w:p>
    <w:p w:rsidR="00C84D64" w:rsidRPr="00C84D64" w:rsidRDefault="00C84D64" w:rsidP="00C84D64">
      <w:pPr>
        <w:pStyle w:val="pc"/>
        <w:shd w:val="clear" w:color="auto" w:fill="FFFFFF"/>
        <w:spacing w:before="0" w:beforeAutospacing="0" w:after="0" w:afterAutospacing="0"/>
        <w:jc w:val="center"/>
        <w:textAlignment w:val="baseline"/>
        <w:rPr>
          <w:b/>
          <w:bCs/>
          <w:color w:val="222222"/>
        </w:rPr>
      </w:pP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1. Настоящий Порядок устанавливает правила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 xml:space="preserve">2. В случае выявления в ходе обязательного периодического медицинского осмотра у работника, занятого на работах в качестве водителя транспортного средства (далее </w:t>
      </w:r>
      <w:r w:rsidR="00BF7DB8">
        <w:rPr>
          <w:color w:val="222222"/>
        </w:rPr>
        <w:t>–</w:t>
      </w:r>
      <w:r w:rsidRPr="00C84D64">
        <w:rPr>
          <w:color w:val="222222"/>
        </w:rPr>
        <w:t xml:space="preserve"> работник),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врачебной комиссией медицинской организации, проводившей периодический медицинский осмотр, принимается решение о приостановлении действия медицинского заключения о наличии (об отсутствии) у водителя транспортного средства (кандидата в водители транспортного средства) медицинских противопоказаний, медицинских показаний или медицинских ограничений к управлению транспортными средствами (далее - медицинское заключение).</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 xml:space="preserve">3. Решение о приостановлении действия медицинского заключения выносится на период обследования и (или) лечения работника, направление на которое осуществляется в порядке, предусмотренном приложением </w:t>
      </w:r>
      <w:r w:rsidR="00284209">
        <w:rPr>
          <w:color w:val="222222"/>
        </w:rPr>
        <w:t>№</w:t>
      </w:r>
      <w:r w:rsidRPr="00C84D64">
        <w:rPr>
          <w:color w:val="222222"/>
        </w:rPr>
        <w:t xml:space="preserve"> 1 к </w:t>
      </w:r>
      <w:r w:rsidRPr="00C84D64">
        <w:rPr>
          <w:color w:val="222222"/>
          <w:bdr w:val="none" w:sz="0" w:space="0" w:color="auto" w:frame="1"/>
        </w:rPr>
        <w:t xml:space="preserve">приказу Министерства здравоохранения Российской Федерации от 15 июня 2015 г. </w:t>
      </w:r>
      <w:r w:rsidR="00284209">
        <w:rPr>
          <w:color w:val="222222"/>
          <w:bdr w:val="none" w:sz="0" w:space="0" w:color="auto" w:frame="1"/>
        </w:rPr>
        <w:t>№</w:t>
      </w:r>
      <w:r w:rsidRPr="00C84D64">
        <w:rPr>
          <w:color w:val="222222"/>
          <w:bdr w:val="none" w:sz="0" w:space="0" w:color="auto" w:frame="1"/>
        </w:rPr>
        <w:t xml:space="preserve"> 342н</w:t>
      </w:r>
      <w:r w:rsidRPr="00C84D64">
        <w:rPr>
          <w:color w:val="222222"/>
        </w:rPr>
        <w:t>, и отражается в протоколе решения врачебной комиссии медицинской организации.</w:t>
      </w:r>
    </w:p>
    <w:p w:rsidR="00C84D64" w:rsidRPr="00C84D64" w:rsidRDefault="00C84D64" w:rsidP="008E2585">
      <w:pPr>
        <w:pStyle w:val="a3"/>
        <w:shd w:val="clear" w:color="auto" w:fill="FFFFFF"/>
        <w:spacing w:before="0" w:beforeAutospacing="0" w:after="0" w:afterAutospacing="0"/>
        <w:ind w:firstLine="567"/>
        <w:jc w:val="both"/>
        <w:textAlignment w:val="baseline"/>
        <w:rPr>
          <w:color w:val="222222"/>
        </w:rPr>
      </w:pPr>
      <w:r w:rsidRPr="00C84D64">
        <w:rPr>
          <w:color w:val="222222"/>
        </w:rPr>
        <w:t>Медицинский работник, уполномоченный руководителем медицинской организации, в течение трех рабочих дней после вынесения решения о приостановлении действия медицинского заключения направляет в адрес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r w:rsidR="00284209">
        <w:rPr>
          <w:rStyle w:val="a7"/>
          <w:color w:val="222222"/>
        </w:rPr>
        <w:footnoteReference w:id="3"/>
      </w:r>
      <w:r w:rsidRPr="00C84D64">
        <w:rPr>
          <w:color w:val="222222"/>
        </w:rPr>
        <w:t xml:space="preserve"> (далее </w:t>
      </w:r>
      <w:r w:rsidR="008E2585">
        <w:rPr>
          <w:color w:val="222222"/>
        </w:rPr>
        <w:t>–</w:t>
      </w:r>
      <w:r w:rsidRPr="00C84D64">
        <w:rPr>
          <w:color w:val="222222"/>
        </w:rPr>
        <w:t xml:space="preserve"> подразделение федерального органа исполнительной власти), письменное уведомление о приостановлении действия медицинского заключения на период обследования и (или) лечения работника, подписанное руководителем медицинской организации или одним из его заместителей и заверенное печатью медицинской организации, на оттиске которой идентифицируется полное наименование медицинской организации.</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 xml:space="preserve">4. В случае если в ходе обследования и (или) лечения наличие заболевания (состояния), являющегося медицинским противопоказанием либо ранее не выявлявшимся медицинским показанием или медицинским ограничением к управлению </w:t>
      </w:r>
      <w:r w:rsidRPr="00C84D64">
        <w:rPr>
          <w:color w:val="222222"/>
        </w:rPr>
        <w:lastRenderedPageBreak/>
        <w:t>транспортным средством, не подтверждено, медицинский работник, уполномоченный руководителем медицинской организации, в течение трех рабочих дней после окончания обследования и (или) лечения направляет в адрес подразделения федерального органа исполнительной власти письменное уведомление об окончании периода приостановления действия медицинского заключения, подписанное руководителем медицинской организации или одним из его заместителей и заверенное печатью медицинской организации, на оттиске которой идентифицируется полное наименование медицинской организации. Копия указанного уведомления выдается работнику.</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5. При выявлении в ходе обязательного внеочередного медицинского освидетельствования у работника медицинских противопоказаний либо ранее не выявлявшихся медицинских показаний или медицинских ограничений к управлению транспортным средством ранее выданное медицинское заключение аннулируется.</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6. Сведения об аннулировании ранее выданного медицинского заключения вносятся в медицинскую документацию работника.</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7. Медицинским работником, уполномоченным руководителем медицинской организации, проводившей обязательное внеочередное медицинское освидетельствование, оформляется справка об аннулировании ранее выданного медицинского заключения.</w:t>
      </w:r>
    </w:p>
    <w:p w:rsidR="00C84D64" w:rsidRPr="00C84D64" w:rsidRDefault="00C84D64" w:rsidP="008E2585">
      <w:pPr>
        <w:pStyle w:val="a3"/>
        <w:shd w:val="clear" w:color="auto" w:fill="FFFFFF"/>
        <w:spacing w:before="0" w:beforeAutospacing="0" w:after="0" w:afterAutospacing="0"/>
        <w:ind w:left="284" w:hanging="284"/>
        <w:jc w:val="both"/>
        <w:textAlignment w:val="baseline"/>
        <w:rPr>
          <w:color w:val="222222"/>
        </w:rPr>
      </w:pPr>
      <w:r w:rsidRPr="00C84D64">
        <w:rPr>
          <w:color w:val="222222"/>
        </w:rPr>
        <w:t xml:space="preserve">8. В справке об аннулировании ранее выданного медицинского заключения (далее </w:t>
      </w:r>
      <w:r w:rsidR="008E2585">
        <w:rPr>
          <w:color w:val="222222"/>
        </w:rPr>
        <w:t>–</w:t>
      </w:r>
      <w:r w:rsidRPr="00C84D64">
        <w:rPr>
          <w:color w:val="222222"/>
        </w:rPr>
        <w:t xml:space="preserve"> справка) отражаются следующие сведения:</w:t>
      </w:r>
    </w:p>
    <w:p w:rsidR="00C84D64" w:rsidRPr="00C84D64" w:rsidRDefault="00C84D64" w:rsidP="008E2585">
      <w:pPr>
        <w:pStyle w:val="a3"/>
        <w:shd w:val="clear" w:color="auto" w:fill="FFFFFF"/>
        <w:spacing w:before="0" w:beforeAutospacing="0" w:after="0" w:afterAutospacing="0"/>
        <w:ind w:left="567" w:hanging="284"/>
        <w:jc w:val="both"/>
        <w:textAlignment w:val="baseline"/>
        <w:rPr>
          <w:color w:val="222222"/>
        </w:rPr>
      </w:pPr>
      <w:r w:rsidRPr="00C84D64">
        <w:rPr>
          <w:color w:val="222222"/>
        </w:rPr>
        <w:t>а) фамилия, имя, отчество (при наличии) работника, его дата рождения, адрес регистрации по месту жительства (пребывания), данные документа, удостоверяющего личность;</w:t>
      </w:r>
    </w:p>
    <w:p w:rsidR="00C84D64" w:rsidRPr="00C84D64" w:rsidRDefault="00C84D64" w:rsidP="008E2585">
      <w:pPr>
        <w:pStyle w:val="a3"/>
        <w:shd w:val="clear" w:color="auto" w:fill="FFFFFF"/>
        <w:spacing w:before="0" w:beforeAutospacing="0" w:after="0" w:afterAutospacing="0"/>
        <w:ind w:left="567" w:hanging="284"/>
        <w:jc w:val="both"/>
        <w:textAlignment w:val="baseline"/>
        <w:rPr>
          <w:color w:val="222222"/>
        </w:rPr>
      </w:pPr>
      <w:r w:rsidRPr="00C84D64">
        <w:rPr>
          <w:color w:val="222222"/>
        </w:rPr>
        <w:t>б) серия, номер ранее выданного медицинского заключения и дата его аннулирования;</w:t>
      </w:r>
    </w:p>
    <w:p w:rsidR="00C84D64" w:rsidRPr="00C84D64" w:rsidRDefault="00C84D64" w:rsidP="008E2585">
      <w:pPr>
        <w:pStyle w:val="a3"/>
        <w:shd w:val="clear" w:color="auto" w:fill="FFFFFF"/>
        <w:spacing w:before="0" w:beforeAutospacing="0" w:after="0" w:afterAutospacing="0"/>
        <w:ind w:left="567" w:hanging="284"/>
        <w:jc w:val="both"/>
        <w:textAlignment w:val="baseline"/>
        <w:rPr>
          <w:color w:val="222222"/>
        </w:rPr>
      </w:pPr>
      <w:r w:rsidRPr="00C84D64">
        <w:rPr>
          <w:color w:val="222222"/>
        </w:rPr>
        <w:t>в) серия, номер и дата вновь выданного медицинского заключения.</w:t>
      </w:r>
    </w:p>
    <w:p w:rsidR="00C84D64" w:rsidRPr="00C84D64" w:rsidRDefault="00C84D64" w:rsidP="008E2585">
      <w:pPr>
        <w:pStyle w:val="a3"/>
        <w:shd w:val="clear" w:color="auto" w:fill="FFFFFF"/>
        <w:spacing w:before="0" w:beforeAutospacing="0" w:after="0" w:afterAutospacing="0"/>
        <w:ind w:left="284"/>
        <w:jc w:val="both"/>
        <w:textAlignment w:val="baseline"/>
        <w:rPr>
          <w:color w:val="222222"/>
        </w:rPr>
      </w:pPr>
      <w:r w:rsidRPr="00C84D64">
        <w:rPr>
          <w:color w:val="222222"/>
        </w:rPr>
        <w:t>9. Справка оформляется в произвольной форме, подписывается руководителем медицинской организации или одним из его заместителей и заверяется печатью медицинской организации, на оттиске которой идентифицируется полное наименование медицинской организации.</w:t>
      </w:r>
    </w:p>
    <w:p w:rsidR="00C84D64" w:rsidRPr="00C84D64" w:rsidRDefault="00C84D64" w:rsidP="008E2585">
      <w:pPr>
        <w:pStyle w:val="a3"/>
        <w:shd w:val="clear" w:color="auto" w:fill="FFFFFF"/>
        <w:spacing w:before="0" w:beforeAutospacing="0" w:after="0" w:afterAutospacing="0"/>
        <w:ind w:left="284"/>
        <w:jc w:val="both"/>
        <w:textAlignment w:val="baseline"/>
        <w:rPr>
          <w:color w:val="222222"/>
        </w:rPr>
      </w:pPr>
      <w:r w:rsidRPr="00C84D64">
        <w:rPr>
          <w:color w:val="222222"/>
        </w:rPr>
        <w:t>10. Справка выдается работнику, прошедшему обязательное внеочередное медицинское освидетельствование.</w:t>
      </w:r>
    </w:p>
    <w:p w:rsidR="00C84D64" w:rsidRPr="00C84D64" w:rsidRDefault="00C84D64" w:rsidP="008E2585">
      <w:pPr>
        <w:pStyle w:val="a3"/>
        <w:shd w:val="clear" w:color="auto" w:fill="FFFFFF"/>
        <w:spacing w:before="0" w:beforeAutospacing="0" w:after="0" w:afterAutospacing="0"/>
        <w:ind w:left="284"/>
        <w:jc w:val="both"/>
        <w:textAlignment w:val="baseline"/>
        <w:rPr>
          <w:color w:val="222222"/>
        </w:rPr>
      </w:pPr>
      <w:r w:rsidRPr="00C84D64">
        <w:rPr>
          <w:color w:val="222222"/>
        </w:rPr>
        <w:t>11. Медицинский работник, уполномоченный руководителем медицинской организации, в которой проводилось обязательное внеочередное медицинское освидетельствование, направляет в адрес подразделения федерального органа исполнительной власти письменное уведомление об аннулировании ранее выданного работнику медицинского заключения, подписанное руководителем медицинской организации или одним из его заместителей и заверенное печатью медицинской организации, на оттиске которой идентифицируется полное наименование медицинской организации.</w:t>
      </w:r>
    </w:p>
    <w:p w:rsidR="004E0434" w:rsidRPr="00C84D64" w:rsidRDefault="004E0434" w:rsidP="00C84D64">
      <w:pPr>
        <w:spacing w:after="0" w:line="240" w:lineRule="auto"/>
        <w:rPr>
          <w:rFonts w:ascii="Times New Roman" w:hAnsi="Times New Roman" w:cs="Times New Roman"/>
        </w:rPr>
      </w:pPr>
    </w:p>
    <w:sectPr w:rsidR="004E0434" w:rsidRPr="00C84D64" w:rsidSect="004B555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2CB" w:rsidRDefault="00DC02CB" w:rsidP="00284209">
      <w:pPr>
        <w:spacing w:after="0" w:line="240" w:lineRule="auto"/>
      </w:pPr>
      <w:r>
        <w:separator/>
      </w:r>
    </w:p>
  </w:endnote>
  <w:endnote w:type="continuationSeparator" w:id="1">
    <w:p w:rsidR="00DC02CB" w:rsidRDefault="00DC02CB" w:rsidP="00284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2CB" w:rsidRDefault="00DC02CB" w:rsidP="00284209">
      <w:pPr>
        <w:spacing w:after="0" w:line="240" w:lineRule="auto"/>
      </w:pPr>
      <w:r>
        <w:separator/>
      </w:r>
    </w:p>
  </w:footnote>
  <w:footnote w:type="continuationSeparator" w:id="1">
    <w:p w:rsidR="00DC02CB" w:rsidRDefault="00DC02CB" w:rsidP="00284209">
      <w:pPr>
        <w:spacing w:after="0" w:line="240" w:lineRule="auto"/>
      </w:pPr>
      <w:r>
        <w:continuationSeparator/>
      </w:r>
    </w:p>
  </w:footnote>
  <w:footnote w:id="2">
    <w:p w:rsidR="00284209" w:rsidRPr="00284209" w:rsidRDefault="00284209" w:rsidP="00284209">
      <w:pPr>
        <w:pStyle w:val="a5"/>
        <w:jc w:val="both"/>
        <w:rPr>
          <w:rFonts w:ascii="Times New Roman" w:hAnsi="Times New Roman" w:cs="Times New Roman"/>
        </w:rPr>
      </w:pPr>
      <w:r w:rsidRPr="00284209">
        <w:rPr>
          <w:rStyle w:val="a7"/>
          <w:rFonts w:ascii="Times New Roman" w:hAnsi="Times New Roman" w:cs="Times New Roman"/>
        </w:rPr>
        <w:footnoteRef/>
      </w:r>
      <w:r w:rsidRPr="00284209">
        <w:rPr>
          <w:rFonts w:ascii="Times New Roman" w:hAnsi="Times New Roman" w:cs="Times New Roman"/>
          <w:color w:val="222222"/>
          <w:bdr w:val="none" w:sz="0" w:space="0" w:color="auto" w:frame="1"/>
        </w:rPr>
        <w:t>Постановление Правительства Российской Федерации от 29 декабря 2014 г. N 1604</w:t>
      </w:r>
      <w:r w:rsidRPr="00284209">
        <w:rPr>
          <w:rFonts w:ascii="Times New Roman" w:hAnsi="Times New Roman" w:cs="Times New Roman"/>
          <w:color w:val="222222"/>
        </w:rPr>
        <w:t> "О перечнях медицинских противопоказаний, медицинских показаний и медицинских ограничений к управлению транспортным средством" (Собрание законодательства Российской Федерации, 2015, N 2, ст. 506).</w:t>
      </w:r>
    </w:p>
  </w:footnote>
  <w:footnote w:id="3">
    <w:p w:rsidR="00284209" w:rsidRPr="00284209" w:rsidRDefault="00284209" w:rsidP="00284209">
      <w:pPr>
        <w:pStyle w:val="a5"/>
        <w:jc w:val="both"/>
        <w:rPr>
          <w:rFonts w:ascii="Times New Roman" w:hAnsi="Times New Roman" w:cs="Times New Roman"/>
        </w:rPr>
      </w:pPr>
      <w:r w:rsidRPr="00284209">
        <w:rPr>
          <w:rStyle w:val="a7"/>
          <w:rFonts w:ascii="Times New Roman" w:hAnsi="Times New Roman" w:cs="Times New Roman"/>
        </w:rPr>
        <w:footnoteRef/>
      </w:r>
      <w:r w:rsidRPr="00284209">
        <w:rPr>
          <w:rFonts w:ascii="Times New Roman" w:hAnsi="Times New Roman" w:cs="Times New Roman"/>
          <w:color w:val="222222"/>
          <w:bdr w:val="none" w:sz="0" w:space="0" w:color="auto" w:frame="1"/>
        </w:rPr>
        <w:t>Указ Президента Российской Федерации от 15 июня 1998 г. N 711</w:t>
      </w:r>
      <w:r w:rsidRPr="00284209">
        <w:rPr>
          <w:rFonts w:ascii="Times New Roman" w:hAnsi="Times New Roman" w:cs="Times New Roman"/>
          <w:color w:val="222222"/>
        </w:rPr>
        <w:t> "О дополнительных мерах по обеспечению безопасности дорожного движения" (Собрание законодательства Российской Федерации, 1998, N 25, ст. 2897; 2002, N 27, ст. 2679; 2005, N 19, ст. 1781; 2007, N 18, ст. 2180; 2008, N 27, ст. 3250; 2010, N 52, ст. 7053; 2011, N 44, ст. 6240; 2013, N 22, ст. 2786; 2014, N 14, ст. 1616; 2015, N 14, ст. 2107).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0"/>
    <w:footnote w:id="1"/>
  </w:footnotePr>
  <w:endnotePr>
    <w:endnote w:id="0"/>
    <w:endnote w:id="1"/>
  </w:endnotePr>
  <w:compat/>
  <w:rsids>
    <w:rsidRoot w:val="00C84D64"/>
    <w:rsid w:val="00284209"/>
    <w:rsid w:val="003D695E"/>
    <w:rsid w:val="004B555E"/>
    <w:rsid w:val="004E0434"/>
    <w:rsid w:val="005B0C7C"/>
    <w:rsid w:val="008E2585"/>
    <w:rsid w:val="00BF7DB8"/>
    <w:rsid w:val="00C84D64"/>
    <w:rsid w:val="00DC02CB"/>
    <w:rsid w:val="00F112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2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C84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84D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4D64"/>
    <w:rPr>
      <w:color w:val="0000FF"/>
      <w:u w:val="single"/>
    </w:rPr>
  </w:style>
  <w:style w:type="paragraph" w:customStyle="1" w:styleId="pr">
    <w:name w:val="pr"/>
    <w:basedOn w:val="a"/>
    <w:rsid w:val="00C84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284209"/>
    <w:pPr>
      <w:spacing w:after="0" w:line="240" w:lineRule="auto"/>
    </w:pPr>
    <w:rPr>
      <w:sz w:val="20"/>
      <w:szCs w:val="20"/>
    </w:rPr>
  </w:style>
  <w:style w:type="character" w:customStyle="1" w:styleId="a6">
    <w:name w:val="Текст сноски Знак"/>
    <w:basedOn w:val="a0"/>
    <w:link w:val="a5"/>
    <w:uiPriority w:val="99"/>
    <w:semiHidden/>
    <w:rsid w:val="00284209"/>
    <w:rPr>
      <w:sz w:val="20"/>
      <w:szCs w:val="20"/>
    </w:rPr>
  </w:style>
  <w:style w:type="character" w:styleId="a7">
    <w:name w:val="footnote reference"/>
    <w:basedOn w:val="a0"/>
    <w:uiPriority w:val="99"/>
    <w:semiHidden/>
    <w:unhideWhenUsed/>
    <w:rsid w:val="00284209"/>
    <w:rPr>
      <w:vertAlign w:val="superscript"/>
    </w:rPr>
  </w:style>
</w:styles>
</file>

<file path=word/webSettings.xml><?xml version="1.0" encoding="utf-8"?>
<w:webSettings xmlns:r="http://schemas.openxmlformats.org/officeDocument/2006/relationships" xmlns:w="http://schemas.openxmlformats.org/wordprocessingml/2006/main">
  <w:divs>
    <w:div w:id="1780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1C364-04BE-4BF7-BB4C-B59F6166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1731</Words>
  <Characters>9868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Iness Iness</dc:creator>
  <cp:keywords/>
  <dc:description/>
  <cp:lastModifiedBy>Inna</cp:lastModifiedBy>
  <cp:revision>5</cp:revision>
  <cp:lastPrinted>2020-03-03T17:53:00Z</cp:lastPrinted>
  <dcterms:created xsi:type="dcterms:W3CDTF">2019-11-02T13:05:00Z</dcterms:created>
  <dcterms:modified xsi:type="dcterms:W3CDTF">2020-03-03T17:53:00Z</dcterms:modified>
</cp:coreProperties>
</file>